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ab/>
      </w:r>
      <w:r w:rsidDel="00000000" w:rsidR="00000000" w:rsidRPr="00000000">
        <w:drawing>
          <wp:anchor allowOverlap="1" behindDoc="0" distB="0" distT="0" distL="114300" distR="114300" hidden="0" layoutInCell="1" locked="0" relativeHeight="0" simplePos="0">
            <wp:simplePos x="0" y="0"/>
            <wp:positionH relativeFrom="column">
              <wp:posOffset>9</wp:posOffset>
            </wp:positionH>
            <wp:positionV relativeFrom="paragraph">
              <wp:posOffset>123187</wp:posOffset>
            </wp:positionV>
            <wp:extent cx="2514600" cy="602615"/>
            <wp:effectExtent b="0" l="0" r="0" t="0"/>
            <wp:wrapSquare wrapText="bothSides" distB="0" distT="0" distL="114300" distR="114300"/>
            <wp:docPr descr="https://lh3.googleusercontent.com/aWGKZXkhWJsIztOqw3sLjzMmIZ5BK6vM48DBCJR1yqRjCe9ipugwi42lyHESQe2-ADmb6qwCjI-fGeWvAslmvR3J66cLCnjTITqskQtgO_OlD5tp4z_kceusRzkZR6QwgMM_iAK4" id="1" name="image1.png"/>
            <a:graphic>
              <a:graphicData uri="http://schemas.openxmlformats.org/drawingml/2006/picture">
                <pic:pic>
                  <pic:nvPicPr>
                    <pic:cNvPr descr="https://lh3.googleusercontent.com/aWGKZXkhWJsIztOqw3sLjzMmIZ5BK6vM48DBCJR1yqRjCe9ipugwi42lyHESQe2-ADmb6qwCjI-fGeWvAslmvR3J66cLCnjTITqskQtgO_OlD5tp4z_kceusRzkZR6QwgMM_iAK4" id="0" name="image1.png"/>
                    <pic:cNvPicPr preferRelativeResize="0"/>
                  </pic:nvPicPr>
                  <pic:blipFill>
                    <a:blip r:embed="rId7"/>
                    <a:srcRect b="0" l="0" r="0" t="0"/>
                    <a:stretch>
                      <a:fillRect/>
                    </a:stretch>
                  </pic:blipFill>
                  <pic:spPr>
                    <a:xfrm>
                      <a:off x="0" y="0"/>
                      <a:ext cx="2514600" cy="602615"/>
                    </a:xfrm>
                    <a:prstGeom prst="rect"/>
                    <a:ln/>
                  </pic:spPr>
                </pic:pic>
              </a:graphicData>
            </a:graphic>
          </wp:anchor>
        </w:drawing>
      </w:r>
    </w:p>
    <w:p w:rsidR="00000000" w:rsidDel="00000000" w:rsidP="00000000" w:rsidRDefault="00000000" w:rsidRPr="00000000" w14:paraId="00000002">
      <w:pPr>
        <w:pBdr>
          <w:top w:space="0" w:sz="0" w:val="nil"/>
          <w:left w:space="0" w:sz="0" w:val="nil"/>
          <w:bottom w:space="0" w:sz="0" w:val="nil"/>
          <w:right w:space="0" w:sz="0" w:val="nil"/>
          <w:between w:space="0" w:sz="0" w:val="nil"/>
        </w:pBdr>
        <w:jc w:val="right"/>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Press Contact: </w:t>
      </w:r>
      <w:r w:rsidDel="00000000" w:rsidR="00000000" w:rsidRPr="00000000">
        <w:rPr>
          <w:rFonts w:ascii="Arial" w:cs="Arial" w:eastAsia="Arial" w:hAnsi="Arial"/>
          <w:sz w:val="22"/>
          <w:szCs w:val="22"/>
          <w:rtl w:val="0"/>
        </w:rPr>
        <w:t xml:space="preserve">Caitlin Cavannaugh</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jc w:val="right"/>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Phone: 734.</w:t>
      </w:r>
      <w:r w:rsidDel="00000000" w:rsidR="00000000" w:rsidRPr="00000000">
        <w:rPr>
          <w:rFonts w:ascii="Arial" w:cs="Arial" w:eastAsia="Arial" w:hAnsi="Arial"/>
          <w:sz w:val="22"/>
          <w:szCs w:val="22"/>
          <w:rtl w:val="0"/>
        </w:rPr>
        <w:t xml:space="preserve">210.1415</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jc w:val="right"/>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Email: caitlin</w:t>
      </w:r>
      <w:r w:rsidDel="00000000" w:rsidR="00000000" w:rsidRPr="00000000">
        <w:rPr>
          <w:rFonts w:ascii="Arial" w:cs="Arial" w:eastAsia="Arial" w:hAnsi="Arial"/>
          <w:sz w:val="22"/>
          <w:szCs w:val="22"/>
          <w:rtl w:val="0"/>
        </w:rPr>
        <w:t xml:space="preserve">@purplerosetheatre.org</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rPr>
          <w:rFonts w:ascii="Arial" w:cs="Arial" w:eastAsia="Arial" w:hAnsi="Arial"/>
          <w:b w:val="1"/>
          <w:bCs w:val="1"/>
          <w:color w:val="000000"/>
          <w:sz w:val="22"/>
          <w:szCs w:val="22"/>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______________________________________________________________________</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FOR IMMEDIATE RELEASE</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jc w:val="cente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jc w:val="center"/>
        <w:rPr>
          <w:rFonts w:ascii="Arial" w:cs="Arial" w:eastAsia="Arial" w:hAnsi="Arial"/>
          <w:b w:val="1"/>
          <w:bCs w:val="1"/>
          <w:i w:val="1"/>
          <w:iCs w:val="1"/>
          <w:color w:val="000000"/>
          <w:sz w:val="22"/>
          <w:szCs w:val="22"/>
        </w:rPr>
      </w:pPr>
      <w:r w:rsidDel="00000000" w:rsidR="00000000" w:rsidRPr="00000000">
        <w:rPr>
          <w:rFonts w:ascii="Arial" w:cs="Arial" w:eastAsia="Arial" w:hAnsi="Arial"/>
          <w:b w:val="1"/>
          <w:bCs w:val="1"/>
          <w:i w:val="1"/>
          <w:iCs w:val="1"/>
          <w:sz w:val="22"/>
          <w:szCs w:val="22"/>
          <w:rtl w:val="0"/>
        </w:rPr>
        <w:t xml:space="preserve">Purple Rose’s New Comedy About Finding the One… for the Fourth Time</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w:t>
      </w:r>
    </w:p>
    <w:p w:rsidR="00000000" w:rsidDel="00000000" w:rsidP="00000000" w:rsidRDefault="00000000" w:rsidRPr="00000000" w14:paraId="0000000C">
      <w:pPr>
        <w:pBdr>
          <w:top w:space="0" w:sz="0" w:val="nil"/>
          <w:left w:space="0" w:sz="0" w:val="nil"/>
          <w:bottom w:space="0" w:sz="0" w:val="nil"/>
          <w:right w:space="0" w:sz="0" w:val="nil"/>
          <w:between w:space="0" w:sz="0" w:val="nil"/>
        </w:pBdr>
        <w:rPr>
          <w:rFonts w:ascii="Arial" w:cs="Arial" w:eastAsia="Arial" w:hAnsi="Arial"/>
          <w:color w:val="000000"/>
          <w:sz w:val="22"/>
          <w:szCs w:val="22"/>
        </w:rPr>
      </w:pPr>
      <w:bookmarkStart w:colFirst="0" w:colLast="0" w:name="_heading=h.gjdgxs" w:id="0"/>
      <w:bookmarkEnd w:id="0"/>
      <w:r w:rsidDel="00000000" w:rsidR="00000000" w:rsidRPr="00000000">
        <w:rPr>
          <w:rFonts w:ascii="Arial" w:cs="Arial" w:eastAsia="Arial" w:hAnsi="Arial"/>
          <w:b w:val="1"/>
          <w:bCs w:val="1"/>
          <w:color w:val="000000"/>
          <w:sz w:val="22"/>
          <w:szCs w:val="22"/>
          <w:rtl w:val="0"/>
        </w:rPr>
        <w:t xml:space="preserve">CHELSEA, Mich.</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sz w:val="22"/>
          <w:szCs w:val="22"/>
          <w:rtl w:val="0"/>
        </w:rPr>
        <w:t xml:space="preserve">May 19</w:t>
      </w:r>
      <w:r w:rsidDel="00000000" w:rsidR="00000000" w:rsidRPr="00000000">
        <w:rPr>
          <w:rFonts w:ascii="Arial" w:cs="Arial" w:eastAsia="Arial" w:hAnsi="Arial"/>
          <w:color w:val="000000"/>
          <w:sz w:val="22"/>
          <w:szCs w:val="22"/>
          <w:rtl w:val="0"/>
        </w:rPr>
        <w:t xml:space="preserve">, 202</w:t>
      </w:r>
      <w:r w:rsidDel="00000000" w:rsidR="00000000" w:rsidRPr="00000000">
        <w:rPr>
          <w:rFonts w:ascii="Arial" w:cs="Arial" w:eastAsia="Arial" w:hAnsi="Arial"/>
          <w:sz w:val="22"/>
          <w:szCs w:val="22"/>
          <w:rtl w:val="0"/>
        </w:rPr>
        <w:t xml:space="preserve">6</w:t>
      </w:r>
      <w:r w:rsidDel="00000000" w:rsidR="00000000" w:rsidRPr="00000000">
        <w:rPr>
          <w:rFonts w:ascii="Arial" w:cs="Arial" w:eastAsia="Arial" w:hAnsi="Arial"/>
          <w:color w:val="000000"/>
          <w:sz w:val="22"/>
          <w:szCs w:val="22"/>
          <w:rtl w:val="0"/>
        </w:rPr>
        <w:t xml:space="preserve">) – </w:t>
      </w:r>
      <w:hyperlink r:id="rId8">
        <w:r w:rsidDel="00000000" w:rsidR="00000000" w:rsidRPr="00000000">
          <w:rPr>
            <w:rFonts w:ascii="Arial" w:cs="Arial" w:eastAsia="Arial" w:hAnsi="Arial"/>
            <w:color w:val="0000ff"/>
            <w:sz w:val="22"/>
            <w:szCs w:val="22"/>
            <w:u w:val="single"/>
            <w:rtl w:val="0"/>
          </w:rPr>
          <w:t xml:space="preserve">The Purple Rose Theatre Company (PRTC)</w:t>
        </w:r>
      </w:hyperlink>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announces </w:t>
      </w:r>
      <w:r w:rsidDel="00000000" w:rsidR="00000000" w:rsidRPr="00000000">
        <w:rPr>
          <w:rFonts w:ascii="Arial" w:cs="Arial" w:eastAsia="Arial" w:hAnsi="Arial"/>
          <w:sz w:val="22"/>
          <w:szCs w:val="22"/>
          <w:rtl w:val="0"/>
        </w:rPr>
        <w:t xml:space="preserve">the final production of their</w:t>
      </w:r>
      <w:r w:rsidDel="00000000" w:rsidR="00000000" w:rsidRPr="00000000">
        <w:rPr>
          <w:rFonts w:ascii="Arial" w:cs="Arial" w:eastAsia="Arial" w:hAnsi="Arial"/>
          <w:color w:val="000000"/>
          <w:sz w:val="22"/>
          <w:szCs w:val="22"/>
          <w:rtl w:val="0"/>
        </w:rPr>
        <w:t xml:space="preserve"> 3</w:t>
      </w:r>
      <w:r w:rsidDel="00000000" w:rsidR="00000000" w:rsidRPr="00000000">
        <w:rPr>
          <w:rFonts w:ascii="Arial" w:cs="Arial" w:eastAsia="Arial" w:hAnsi="Arial"/>
          <w:sz w:val="22"/>
          <w:szCs w:val="22"/>
          <w:rtl w:val="0"/>
        </w:rPr>
        <w:t xml:space="preserve">5</w:t>
      </w:r>
      <w:r w:rsidDel="00000000" w:rsidR="00000000" w:rsidRPr="00000000">
        <w:rPr>
          <w:rFonts w:ascii="Arial" w:cs="Arial" w:eastAsia="Arial" w:hAnsi="Arial"/>
          <w:color w:val="000000"/>
          <w:sz w:val="22"/>
          <w:szCs w:val="22"/>
          <w:rtl w:val="0"/>
        </w:rPr>
        <w:t xml:space="preserve">th </w:t>
      </w:r>
      <w:r w:rsidDel="00000000" w:rsidR="00000000" w:rsidRPr="00000000">
        <w:rPr>
          <w:rFonts w:ascii="Arial" w:cs="Arial" w:eastAsia="Arial" w:hAnsi="Arial"/>
          <w:sz w:val="22"/>
          <w:szCs w:val="22"/>
          <w:rtl w:val="0"/>
        </w:rPr>
        <w:t xml:space="preserve">a</w:t>
      </w:r>
      <w:r w:rsidDel="00000000" w:rsidR="00000000" w:rsidRPr="00000000">
        <w:rPr>
          <w:rFonts w:ascii="Arial" w:cs="Arial" w:eastAsia="Arial" w:hAnsi="Arial"/>
          <w:color w:val="000000"/>
          <w:sz w:val="22"/>
          <w:szCs w:val="22"/>
          <w:rtl w:val="0"/>
        </w:rPr>
        <w:t xml:space="preserve">nniversary season, “</w:t>
      </w:r>
      <w:r w:rsidDel="00000000" w:rsidR="00000000" w:rsidRPr="00000000">
        <w:rPr>
          <w:rFonts w:ascii="Arial" w:cs="Arial" w:eastAsia="Arial" w:hAnsi="Arial"/>
          <w:sz w:val="22"/>
          <w:szCs w:val="22"/>
          <w:rtl w:val="0"/>
        </w:rPr>
        <w:t xml:space="preserve">Emma’s Wedding(s)”</w:t>
      </w:r>
      <w:r w:rsidDel="00000000" w:rsidR="00000000" w:rsidRPr="00000000">
        <w:rPr>
          <w:rFonts w:ascii="Arial" w:cs="Arial" w:eastAsia="Arial" w:hAnsi="Arial"/>
          <w:color w:val="000000"/>
          <w:sz w:val="22"/>
          <w:szCs w:val="22"/>
          <w:rtl w:val="0"/>
        </w:rPr>
        <w:t xml:space="preserve"> a </w:t>
      </w:r>
      <w:r w:rsidDel="00000000" w:rsidR="00000000" w:rsidRPr="00000000">
        <w:rPr>
          <w:rFonts w:ascii="Arial" w:cs="Arial" w:eastAsia="Arial" w:hAnsi="Arial"/>
          <w:sz w:val="22"/>
          <w:szCs w:val="22"/>
          <w:rtl w:val="0"/>
        </w:rPr>
        <w:t xml:space="preserve">world-premiere </w:t>
      </w:r>
      <w:r w:rsidDel="00000000" w:rsidR="00000000" w:rsidRPr="00000000">
        <w:rPr>
          <w:rFonts w:ascii="Arial" w:cs="Arial" w:eastAsia="Arial" w:hAnsi="Arial"/>
          <w:color w:val="000000"/>
          <w:sz w:val="22"/>
          <w:szCs w:val="22"/>
          <w:rtl w:val="0"/>
        </w:rPr>
        <w:t xml:space="preserve">comedy</w:t>
      </w:r>
      <w:r w:rsidDel="00000000" w:rsidR="00000000" w:rsidRPr="00000000">
        <w:rPr>
          <w:rFonts w:ascii="Arial" w:cs="Arial" w:eastAsia="Arial" w:hAnsi="Arial"/>
          <w:sz w:val="22"/>
          <w:szCs w:val="22"/>
          <w:rtl w:val="0"/>
        </w:rPr>
        <w:t xml:space="preserve"> by Carey Crim</w:t>
      </w:r>
      <w:r w:rsidDel="00000000" w:rsidR="00000000" w:rsidRPr="00000000">
        <w:rPr>
          <w:rFonts w:ascii="Arial" w:cs="Arial" w:eastAsia="Arial" w:hAnsi="Arial"/>
          <w:color w:val="000000"/>
          <w:sz w:val="22"/>
          <w:szCs w:val="22"/>
          <w:rtl w:val="0"/>
        </w:rPr>
        <w:t xml:space="preserve">. Tickets are on sale now.</w:t>
      </w:r>
    </w:p>
    <w:p w:rsidR="00000000" w:rsidDel="00000000" w:rsidP="00000000" w:rsidRDefault="00000000" w:rsidRPr="00000000" w14:paraId="0000000D">
      <w:pPr>
        <w:rPr>
          <w:rFonts w:ascii="Arial" w:cs="Arial" w:eastAsia="Arial" w:hAnsi="Arial"/>
          <w:color w:val="222222"/>
          <w:sz w:val="22"/>
          <w:szCs w:val="22"/>
        </w:rPr>
      </w:pPr>
      <w:r w:rsidDel="00000000" w:rsidR="00000000" w:rsidRPr="00000000">
        <w:rPr>
          <w:rFonts w:ascii="Arial" w:cs="Arial" w:eastAsia="Arial" w:hAnsi="Arial"/>
          <w:color w:val="000000"/>
          <w:sz w:val="22"/>
          <w:szCs w:val="22"/>
          <w:rtl w:val="0"/>
        </w:rPr>
        <w:t xml:space="preserve"> </w:t>
      </w:r>
      <w:r w:rsidDel="00000000" w:rsidR="00000000" w:rsidRPr="00000000">
        <w:rPr>
          <w:rtl w:val="0"/>
        </w:rPr>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after="0" w:lineRule="auto"/>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Emma is getting married. Again. For the fourth time, actually. But she’s determined that this one will be </w:t>
      </w:r>
      <w:r w:rsidDel="00000000" w:rsidR="00000000" w:rsidRPr="00000000">
        <w:rPr>
          <w:rFonts w:ascii="Arial" w:cs="Arial" w:eastAsia="Arial" w:hAnsi="Arial"/>
          <w:i w:val="1"/>
          <w:iCs w:val="1"/>
          <w:sz w:val="22"/>
          <w:szCs w:val="22"/>
          <w:rtl w:val="0"/>
        </w:rPr>
        <w:t xml:space="preserve">the one</w:t>
      </w:r>
      <w:r w:rsidDel="00000000" w:rsidR="00000000" w:rsidRPr="00000000">
        <w:rPr>
          <w:rFonts w:ascii="Arial" w:cs="Arial" w:eastAsia="Arial" w:hAnsi="Arial"/>
          <w:sz w:val="22"/>
          <w:szCs w:val="22"/>
          <w:rtl w:val="0"/>
        </w:rPr>
        <w:t xml:space="preserve">. Gathering her less-than-enthusiastic best friends, they revisit each of Emma’s previous weddings, leading to a hilarious romp through the decades, complete with ’80s hair, dial-up internet, Boone’s Farm wine and the enduring power of friendship. You may recognize outdoor campers Emma, Robyn and Sallie Ben from our 2024 hit summer comedy “What Springs Forth.” “Emma’s Wedding(s)” is a standalone story that will appeal to fans of the original as well as welcome new audiences.</w:t>
      </w:r>
      <w:r w:rsidDel="00000000" w:rsidR="00000000" w:rsidRPr="00000000">
        <w:rPr>
          <w:rtl w:val="0"/>
        </w:rPr>
      </w:r>
    </w:p>
    <w:p w:rsidR="00000000" w:rsidDel="00000000" w:rsidP="00000000" w:rsidRDefault="00000000" w:rsidRPr="00000000" w14:paraId="0000000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rPr>
          <w:rFonts w:ascii="Arial" w:cs="Arial" w:eastAsia="Arial" w:hAnsi="Arial"/>
          <w:sz w:val="22"/>
          <w:szCs w:val="22"/>
        </w:rPr>
      </w:pPr>
      <w:r w:rsidDel="00000000" w:rsidR="00000000" w:rsidRPr="00000000">
        <w:rPr>
          <w:rFonts w:ascii="Arial" w:cs="Arial" w:eastAsia="Arial" w:hAnsi="Arial"/>
          <w:sz w:val="22"/>
          <w:szCs w:val="22"/>
          <w:rtl w:val="0"/>
        </w:rPr>
        <w:t xml:space="preserve">This production of “Emma’s Wedding(s)” contains adult content and may not be suitable for children under the age of 13.</w:t>
      </w:r>
    </w:p>
    <w:p w:rsidR="00000000" w:rsidDel="00000000" w:rsidP="00000000" w:rsidRDefault="00000000" w:rsidRPr="00000000" w14:paraId="00000011">
      <w:pPr>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2">
      <w:pPr>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Other Purple Rose plays from playwright, Carey Crim, include “Growing Pretty,” “Wake,” “Some Couples May...,” “The Spring Comedy Festival,” “Morning After Grace,” “Never Not Once” and “What Springs Forth.” “23 ½ Hours” premiered at Bay Street Theater starring Sarah Paulson, was nominated for an Ovation award in LA for best new play, recently opened to critical acclaim in London and Warsaw and will tour in Italy in February. “The Islanders” premiered at Shakespeare and Company and is slated for more. “Wake” is now a feature film starring Jo Koy. “Morning After Grace” continues to be produced at regional theaters all over the country and is currently running in repertory in Poland. </w:t>
      </w:r>
    </w:p>
    <w:p w:rsidR="00000000" w:rsidDel="00000000" w:rsidP="00000000" w:rsidRDefault="00000000" w:rsidRPr="00000000" w14:paraId="00000013">
      <w:pPr>
        <w:spacing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4">
      <w:pPr>
        <w:rPr>
          <w:rFonts w:ascii="Arial" w:cs="Arial" w:eastAsia="Arial" w:hAnsi="Arial"/>
          <w:sz w:val="22"/>
          <w:szCs w:val="22"/>
        </w:rPr>
      </w:pPr>
      <w:r w:rsidDel="00000000" w:rsidR="00000000" w:rsidRPr="00000000">
        <w:rPr>
          <w:rFonts w:ascii="Arial" w:cs="Arial" w:eastAsia="Arial" w:hAnsi="Arial"/>
          <w:sz w:val="22"/>
          <w:szCs w:val="22"/>
          <w:rtl w:val="0"/>
        </w:rPr>
        <w:t xml:space="preserve">Directed by Kate Thomsen, the cast features Sarab Kamoo* (Lathrup Village), Sonja Marquis* (Brighton), Dwandra Nickole* (Kalamazoo), and Zach Fischer (Chelsea). Scenic and Projections Design by Sarah Pearline, Costume Design by Suzanne Young, Lighting Design by Noele Stollmack, Sound Design by Suzi Regan. Ryan Carlson* is the Stage Manager and Stefanie Din* is the Assistant Stage Manager.</w:t>
      </w:r>
    </w:p>
    <w:p w:rsidR="00000000" w:rsidDel="00000000" w:rsidP="00000000" w:rsidRDefault="00000000" w:rsidRPr="00000000" w14:paraId="00000015">
      <w:pPr>
        <w:rPr>
          <w:rFonts w:ascii="Arial" w:cs="Arial" w:eastAsia="Arial" w:hAnsi="Arial"/>
          <w:color w:val="222222"/>
          <w:sz w:val="22"/>
          <w:szCs w:val="22"/>
        </w:r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16">
      <w:pPr>
        <w:rPr>
          <w:rFonts w:ascii="Arial" w:cs="Arial" w:eastAsia="Arial" w:hAnsi="Arial"/>
          <w:sz w:val="22"/>
          <w:szCs w:val="22"/>
        </w:rPr>
      </w:pPr>
      <w:r w:rsidDel="00000000" w:rsidR="00000000" w:rsidRPr="00000000">
        <w:rPr>
          <w:rFonts w:ascii="Arial" w:cs="Arial" w:eastAsia="Arial" w:hAnsi="Arial"/>
          <w:sz w:val="22"/>
          <w:szCs w:val="22"/>
          <w:rtl w:val="0"/>
        </w:rPr>
        <w:t xml:space="preserve">*Appearing through an agreement with Actors’ Equity Association, the union of professional actors and stage managers in the United States.</w:t>
      </w:r>
    </w:p>
    <w:p w:rsidR="00000000" w:rsidDel="00000000" w:rsidP="00000000" w:rsidRDefault="00000000" w:rsidRPr="00000000" w14:paraId="0000001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rPr>
          <w:rFonts w:ascii="Arial" w:cs="Arial" w:eastAsia="Arial" w:hAnsi="Arial"/>
          <w:sz w:val="22"/>
          <w:szCs w:val="22"/>
        </w:rPr>
      </w:pPr>
      <w:r w:rsidDel="00000000" w:rsidR="00000000" w:rsidRPr="00000000">
        <w:rPr>
          <w:rFonts w:ascii="Arial" w:cs="Arial" w:eastAsia="Arial" w:hAnsi="Arial"/>
          <w:sz w:val="22"/>
          <w:szCs w:val="22"/>
          <w:rtl w:val="0"/>
        </w:rPr>
        <w:t xml:space="preserve">The Production Sponsor is Chelsea State Bank. 2025-2026 Season Underwriters include The Rabbithood Fund, The Shubert Foundation, The Matilda R. Wilson Fund, Michigan Arts and Culture Council and National Endowment for the Arts.</w:t>
      </w:r>
    </w:p>
    <w:p w:rsidR="00000000" w:rsidDel="00000000" w:rsidP="00000000" w:rsidRDefault="00000000" w:rsidRPr="00000000" w14:paraId="0000001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rPr>
          <w:rFonts w:ascii="Arial" w:cs="Arial" w:eastAsia="Arial" w:hAnsi="Arial"/>
          <w:b w:val="1"/>
          <w:bCs w:val="1"/>
          <w:color w:val="31313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1B">
      <w:pPr>
        <w:rPr>
          <w:rFonts w:ascii="Arial" w:cs="Arial" w:eastAsia="Arial" w:hAnsi="Arial"/>
          <w:b w:val="1"/>
          <w:bCs w:val="1"/>
          <w:color w:val="313131"/>
          <w:sz w:val="22"/>
          <w:szCs w:val="22"/>
        </w:rPr>
      </w:pPr>
      <w:r w:rsidDel="00000000" w:rsidR="00000000" w:rsidRPr="00000000">
        <w:rPr>
          <w:rFonts w:ascii="Arial" w:cs="Arial" w:eastAsia="Arial" w:hAnsi="Arial"/>
          <w:b w:val="1"/>
          <w:bCs w:val="1"/>
          <w:color w:val="313131"/>
          <w:sz w:val="22"/>
          <w:szCs w:val="22"/>
          <w:rtl w:val="0"/>
        </w:rPr>
        <w:t xml:space="preserve">Performance Schedule</w:t>
      </w:r>
    </w:p>
    <w:p w:rsidR="00000000" w:rsidDel="00000000" w:rsidP="00000000" w:rsidRDefault="00000000" w:rsidRPr="00000000" w14:paraId="0000001C">
      <w:pPr>
        <w:rPr>
          <w:rFonts w:ascii="Arial" w:cs="Arial" w:eastAsia="Arial" w:hAnsi="Arial"/>
          <w:color w:val="313131"/>
          <w:sz w:val="22"/>
          <w:szCs w:val="22"/>
        </w:rPr>
      </w:pPr>
      <w:r w:rsidDel="00000000" w:rsidR="00000000" w:rsidRPr="00000000">
        <w:rPr>
          <w:rtl w:val="0"/>
        </w:rPr>
      </w:r>
    </w:p>
    <w:p w:rsidR="00000000" w:rsidDel="00000000" w:rsidP="00000000" w:rsidRDefault="00000000" w:rsidRPr="00000000" w14:paraId="0000001D">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Performances of </w:t>
      </w:r>
      <w:r w:rsidDel="00000000" w:rsidR="00000000" w:rsidRPr="00000000">
        <w:rPr>
          <w:rFonts w:ascii="Arial" w:cs="Arial" w:eastAsia="Arial" w:hAnsi="Arial"/>
          <w:sz w:val="22"/>
          <w:szCs w:val="22"/>
          <w:rtl w:val="0"/>
        </w:rPr>
        <w:t xml:space="preserve">”Emma’s Wedding(s)”</w:t>
      </w:r>
      <w:r w:rsidDel="00000000" w:rsidR="00000000" w:rsidRPr="00000000">
        <w:rPr>
          <w:rFonts w:ascii="Arial" w:cs="Arial" w:eastAsia="Arial" w:hAnsi="Arial"/>
          <w:color w:val="000000"/>
          <w:sz w:val="22"/>
          <w:szCs w:val="22"/>
          <w:rtl w:val="0"/>
        </w:rPr>
        <w:t xml:space="preserve"> at The Purple Rose run </w:t>
      </w:r>
      <w:r w:rsidDel="00000000" w:rsidR="00000000" w:rsidRPr="00000000">
        <w:rPr>
          <w:rFonts w:ascii="Arial" w:cs="Arial" w:eastAsia="Arial" w:hAnsi="Arial"/>
          <w:sz w:val="22"/>
          <w:szCs w:val="22"/>
          <w:rtl w:val="0"/>
        </w:rPr>
        <w:t xml:space="preserve">from Thursday</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sz w:val="22"/>
          <w:szCs w:val="22"/>
          <w:rtl w:val="0"/>
        </w:rPr>
        <w:t xml:space="preserve">June 25 </w:t>
      </w:r>
      <w:r w:rsidDel="00000000" w:rsidR="00000000" w:rsidRPr="00000000">
        <w:rPr>
          <w:rFonts w:ascii="Arial" w:cs="Arial" w:eastAsia="Arial" w:hAnsi="Arial"/>
          <w:color w:val="000000"/>
          <w:sz w:val="22"/>
          <w:szCs w:val="22"/>
          <w:rtl w:val="0"/>
        </w:rPr>
        <w:t xml:space="preserve">through Sunday, </w:t>
      </w:r>
      <w:r w:rsidDel="00000000" w:rsidR="00000000" w:rsidRPr="00000000">
        <w:rPr>
          <w:rFonts w:ascii="Arial" w:cs="Arial" w:eastAsia="Arial" w:hAnsi="Arial"/>
          <w:sz w:val="22"/>
          <w:szCs w:val="22"/>
          <w:rtl w:val="0"/>
        </w:rPr>
        <w:t xml:space="preserve">August 30, 2026</w:t>
      </w:r>
      <w:r w:rsidDel="00000000" w:rsidR="00000000" w:rsidRPr="00000000">
        <w:rPr>
          <w:rFonts w:ascii="Arial" w:cs="Arial" w:eastAsia="Arial" w:hAnsi="Arial"/>
          <w:color w:val="000000"/>
          <w:sz w:val="22"/>
          <w:szCs w:val="22"/>
          <w:rtl w:val="0"/>
        </w:rPr>
        <w:t xml:space="preserve">. Previews, with reduced-price tickets, are available through Thursday, </w:t>
      </w:r>
      <w:r w:rsidDel="00000000" w:rsidR="00000000" w:rsidRPr="00000000">
        <w:rPr>
          <w:rFonts w:ascii="Arial" w:cs="Arial" w:eastAsia="Arial" w:hAnsi="Arial"/>
          <w:sz w:val="22"/>
          <w:szCs w:val="22"/>
          <w:rtl w:val="0"/>
        </w:rPr>
        <w:t xml:space="preserve">July 2</w:t>
      </w:r>
      <w:r w:rsidDel="00000000" w:rsidR="00000000" w:rsidRPr="00000000">
        <w:rPr>
          <w:rFonts w:ascii="Arial" w:cs="Arial" w:eastAsia="Arial" w:hAnsi="Arial"/>
          <w:color w:val="000000"/>
          <w:sz w:val="22"/>
          <w:szCs w:val="22"/>
          <w:rtl w:val="0"/>
        </w:rPr>
        <w:t xml:space="preserve">, with talkbacks</w:t>
      </w:r>
      <w:r w:rsidDel="00000000" w:rsidR="00000000" w:rsidRPr="00000000">
        <w:rPr>
          <w:rFonts w:ascii="Arial" w:cs="Arial" w:eastAsia="Arial" w:hAnsi="Arial"/>
          <w:sz w:val="22"/>
          <w:szCs w:val="22"/>
          <w:rtl w:val="0"/>
        </w:rPr>
        <w:t xml:space="preserve"> June 25 - 28. </w:t>
      </w:r>
      <w:r w:rsidDel="00000000" w:rsidR="00000000" w:rsidRPr="00000000">
        <w:rPr>
          <w:rFonts w:ascii="Arial" w:cs="Arial" w:eastAsia="Arial" w:hAnsi="Arial"/>
          <w:color w:val="000000"/>
          <w:sz w:val="22"/>
          <w:szCs w:val="22"/>
          <w:rtl w:val="0"/>
        </w:rPr>
        <w:t xml:space="preserve">The press opening is Friday, </w:t>
      </w:r>
      <w:r w:rsidDel="00000000" w:rsidR="00000000" w:rsidRPr="00000000">
        <w:rPr>
          <w:rFonts w:ascii="Arial" w:cs="Arial" w:eastAsia="Arial" w:hAnsi="Arial"/>
          <w:sz w:val="22"/>
          <w:szCs w:val="22"/>
          <w:rtl w:val="0"/>
        </w:rPr>
        <w:t xml:space="preserve">July 3</w:t>
      </w:r>
      <w:r w:rsidDel="00000000" w:rsidR="00000000" w:rsidRPr="00000000">
        <w:rPr>
          <w:rFonts w:ascii="Arial" w:cs="Arial" w:eastAsia="Arial" w:hAnsi="Arial"/>
          <w:color w:val="000000"/>
          <w:sz w:val="22"/>
          <w:szCs w:val="22"/>
          <w:rtl w:val="0"/>
        </w:rPr>
        <w:t xml:space="preserve"> at 8:00pm.</w:t>
      </w:r>
    </w:p>
    <w:p w:rsidR="00000000" w:rsidDel="00000000" w:rsidP="00000000" w:rsidRDefault="00000000" w:rsidRPr="00000000" w14:paraId="0000001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F">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Special Events and Partnerships</w:t>
      </w:r>
    </w:p>
    <w:p w:rsidR="00000000" w:rsidDel="00000000" w:rsidP="00000000" w:rsidRDefault="00000000" w:rsidRPr="00000000" w14:paraId="0000002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1">
      <w:pPr>
        <w:rPr>
          <w:rFonts w:ascii="Arial" w:cs="Arial" w:eastAsia="Arial" w:hAnsi="Arial"/>
          <w:sz w:val="22"/>
          <w:szCs w:val="22"/>
        </w:rPr>
      </w:pPr>
      <w:r w:rsidDel="00000000" w:rsidR="00000000" w:rsidRPr="00000000">
        <w:rPr>
          <w:rFonts w:ascii="Arial" w:cs="Arial" w:eastAsia="Arial" w:hAnsi="Arial"/>
          <w:sz w:val="22"/>
          <w:szCs w:val="22"/>
          <w:rtl w:val="0"/>
        </w:rPr>
        <w:t xml:space="preserve">On the Saturday evening performance of August 22, there will be a “30s &amp; 40s Meetup Night,” a mixer with discounted tickets for anyone age 30-49 to make new friends with a cocktail hour at Ugly Dog Distillery (Chelsea, MI), followed by the performance. Those interested can call the Box Office at (734) 433-7673 to reserve a ticket. </w:t>
      </w:r>
    </w:p>
    <w:p w:rsidR="00000000" w:rsidDel="00000000" w:rsidP="00000000" w:rsidRDefault="00000000" w:rsidRPr="00000000" w14:paraId="0000002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3">
      <w:pPr>
        <w:rPr>
          <w:rFonts w:ascii="Arial" w:cs="Arial" w:eastAsia="Arial" w:hAnsi="Arial"/>
          <w:sz w:val="22"/>
          <w:szCs w:val="22"/>
        </w:rPr>
      </w:pPr>
      <w:r w:rsidDel="00000000" w:rsidR="00000000" w:rsidRPr="00000000">
        <w:rPr>
          <w:rFonts w:ascii="Arial" w:cs="Arial" w:eastAsia="Arial" w:hAnsi="Arial"/>
          <w:sz w:val="22"/>
          <w:szCs w:val="22"/>
          <w:rtl w:val="0"/>
        </w:rPr>
        <w:t xml:space="preserve">On Saturday, August 15 and Saturday, August 22 at 4:15pm - 7:30pm, there will be a locally-owned, retro ice cream truck, Little Licks Tasty Treats, outside the theatre, taking patrons back to the 90s and serving up delicious and refreshing ice cream.</w:t>
      </w:r>
      <w:r w:rsidDel="00000000" w:rsidR="00000000" w:rsidRPr="00000000">
        <w:rPr>
          <w:rtl w:val="0"/>
        </w:rPr>
      </w:r>
    </w:p>
    <w:p w:rsidR="00000000" w:rsidDel="00000000" w:rsidP="00000000" w:rsidRDefault="00000000" w:rsidRPr="00000000" w14:paraId="0000002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5">
      <w:pPr>
        <w:rPr>
          <w:rFonts w:ascii="Arial" w:cs="Arial" w:eastAsia="Arial" w:hAnsi="Arial"/>
          <w:color w:val="222222"/>
          <w:sz w:val="22"/>
          <w:szCs w:val="22"/>
        </w:rPr>
      </w:pPr>
      <w:r w:rsidDel="00000000" w:rsidR="00000000" w:rsidRPr="00000000">
        <w:rPr>
          <w:rFonts w:ascii="Arial" w:cs="Arial" w:eastAsia="Arial" w:hAnsi="Arial"/>
          <w:sz w:val="22"/>
          <w:szCs w:val="22"/>
          <w:rtl w:val="0"/>
        </w:rPr>
        <w:t xml:space="preserve">For more information about special events, email </w:t>
      </w:r>
      <w:hyperlink r:id="rId9">
        <w:r w:rsidDel="00000000" w:rsidR="00000000" w:rsidRPr="00000000">
          <w:rPr>
            <w:rFonts w:ascii="Arial" w:cs="Arial" w:eastAsia="Arial" w:hAnsi="Arial"/>
            <w:color w:val="1155cc"/>
            <w:sz w:val="22"/>
            <w:szCs w:val="22"/>
            <w:u w:val="single"/>
            <w:rtl w:val="0"/>
          </w:rPr>
          <w:t xml:space="preserve">caitlin@purplerosetheatre.org</w:t>
        </w:r>
      </w:hyperlink>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bCs w:val="1"/>
          <w:color w:val="000000"/>
          <w:sz w:val="22"/>
          <w:szCs w:val="22"/>
          <w:rtl w:val="0"/>
        </w:rPr>
        <w:t xml:space="preserve"> </w:t>
      </w:r>
      <w:r w:rsidDel="00000000" w:rsidR="00000000" w:rsidRPr="00000000">
        <w:rPr>
          <w:rtl w:val="0"/>
        </w:rPr>
      </w:r>
    </w:p>
    <w:p w:rsidR="00000000" w:rsidDel="00000000" w:rsidP="00000000" w:rsidRDefault="00000000" w:rsidRPr="00000000" w14:paraId="00000026">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7">
      <w:pPr>
        <w:rPr>
          <w:rFonts w:ascii="Arial" w:cs="Arial" w:eastAsia="Arial" w:hAnsi="Arial"/>
          <w:color w:val="222222"/>
          <w:sz w:val="22"/>
          <w:szCs w:val="22"/>
        </w:rPr>
      </w:pPr>
      <w:r w:rsidDel="00000000" w:rsidR="00000000" w:rsidRPr="00000000">
        <w:rPr>
          <w:rFonts w:ascii="Arial" w:cs="Arial" w:eastAsia="Arial" w:hAnsi="Arial"/>
          <w:b w:val="1"/>
          <w:bCs w:val="1"/>
          <w:color w:val="000000"/>
          <w:sz w:val="22"/>
          <w:szCs w:val="22"/>
          <w:rtl w:val="0"/>
        </w:rPr>
        <w:t xml:space="preserve">Ticket Information</w:t>
      </w:r>
      <w:r w:rsidDel="00000000" w:rsidR="00000000" w:rsidRPr="00000000">
        <w:rPr>
          <w:rtl w:val="0"/>
        </w:rPr>
      </w:r>
    </w:p>
    <w:p w:rsidR="00000000" w:rsidDel="00000000" w:rsidP="00000000" w:rsidRDefault="00000000" w:rsidRPr="00000000" w14:paraId="00000028">
      <w:pPr>
        <w:rPr>
          <w:rFonts w:ascii="Arial" w:cs="Arial" w:eastAsia="Arial" w:hAnsi="Arial"/>
          <w:color w:val="222222"/>
          <w:sz w:val="22"/>
          <w:szCs w:val="22"/>
        </w:rPr>
      </w:pPr>
      <w:r w:rsidDel="00000000" w:rsidR="00000000" w:rsidRPr="00000000">
        <w:rPr>
          <w:rFonts w:ascii="Arial" w:cs="Arial" w:eastAsia="Arial" w:hAnsi="Arial"/>
          <w:color w:val="000000"/>
          <w:sz w:val="22"/>
          <w:szCs w:val="22"/>
          <w:rtl w:val="0"/>
        </w:rPr>
        <w:t xml:space="preserve"> </w:t>
      </w:r>
      <w:r w:rsidDel="00000000" w:rsidR="00000000" w:rsidRPr="00000000">
        <w:rPr>
          <w:rtl w:val="0"/>
        </w:rPr>
      </w:r>
    </w:p>
    <w:p w:rsidR="00000000" w:rsidDel="00000000" w:rsidP="00000000" w:rsidRDefault="00000000" w:rsidRPr="00000000" w14:paraId="00000029">
      <w:pPr>
        <w:rPr>
          <w:rFonts w:ascii="Arial" w:cs="Arial" w:eastAsia="Arial" w:hAnsi="Arial"/>
          <w:color w:val="222222"/>
          <w:sz w:val="22"/>
          <w:szCs w:val="22"/>
        </w:rPr>
      </w:pPr>
      <w:r w:rsidDel="00000000" w:rsidR="00000000" w:rsidRPr="00000000">
        <w:rPr>
          <w:rFonts w:ascii="Arial" w:cs="Arial" w:eastAsia="Arial" w:hAnsi="Arial"/>
          <w:sz w:val="22"/>
          <w:szCs w:val="22"/>
          <w:rtl w:val="0"/>
        </w:rPr>
        <w:t xml:space="preserve">Performances are Wednesday - Sunday at </w:t>
      </w:r>
      <w:r w:rsidDel="00000000" w:rsidR="00000000" w:rsidRPr="00000000">
        <w:rPr>
          <w:rFonts w:ascii="Arial" w:cs="Arial" w:eastAsia="Arial" w:hAnsi="Arial"/>
          <w:color w:val="000000"/>
          <w:sz w:val="22"/>
          <w:szCs w:val="22"/>
          <w:rtl w:val="0"/>
        </w:rPr>
        <w:t xml:space="preserve">The Purple Rose Theatre Company, 137 Park Street, Chelsea, Michigan 48118. The performance calendar can be found </w:t>
      </w:r>
      <w:hyperlink r:id="rId10">
        <w:r w:rsidDel="00000000" w:rsidR="00000000" w:rsidRPr="00000000">
          <w:rPr>
            <w:rFonts w:ascii="Arial" w:cs="Arial" w:eastAsia="Arial" w:hAnsi="Arial"/>
            <w:color w:val="1155cc"/>
            <w:sz w:val="22"/>
            <w:szCs w:val="22"/>
            <w:u w:val="single"/>
            <w:rtl w:val="0"/>
          </w:rPr>
          <w:t xml:space="preserve">HERE</w:t>
        </w:r>
      </w:hyperlink>
      <w:r w:rsidDel="00000000" w:rsidR="00000000" w:rsidRPr="00000000">
        <w:rPr>
          <w:rFonts w:ascii="Arial" w:cs="Arial" w:eastAsia="Arial" w:hAnsi="Arial"/>
          <w:color w:val="000000"/>
          <w:sz w:val="22"/>
          <w:szCs w:val="22"/>
          <w:rtl w:val="0"/>
        </w:rPr>
        <w:t xml:space="preserve">.</w:t>
      </w:r>
      <w:r w:rsidDel="00000000" w:rsidR="00000000" w:rsidRPr="00000000">
        <w:rPr>
          <w:rtl w:val="0"/>
        </w:rPr>
      </w:r>
    </w:p>
    <w:p w:rsidR="00000000" w:rsidDel="00000000" w:rsidP="00000000" w:rsidRDefault="00000000" w:rsidRPr="00000000" w14:paraId="0000002A">
      <w:pPr>
        <w:rPr>
          <w:rFonts w:ascii="Arial" w:cs="Arial" w:eastAsia="Arial" w:hAnsi="Arial"/>
          <w:color w:val="222222"/>
          <w:sz w:val="22"/>
          <w:szCs w:val="22"/>
        </w:rPr>
      </w:pPr>
      <w:r w:rsidDel="00000000" w:rsidR="00000000" w:rsidRPr="00000000">
        <w:rPr>
          <w:rFonts w:ascii="Arial" w:cs="Arial" w:eastAsia="Arial" w:hAnsi="Arial"/>
          <w:color w:val="000000"/>
          <w:sz w:val="22"/>
          <w:szCs w:val="22"/>
          <w:rtl w:val="0"/>
        </w:rPr>
        <w:t xml:space="preserve"> </w:t>
      </w:r>
      <w:r w:rsidDel="00000000" w:rsidR="00000000" w:rsidRPr="00000000">
        <w:rPr>
          <w:rtl w:val="0"/>
        </w:rPr>
      </w:r>
    </w:p>
    <w:p w:rsidR="00000000" w:rsidDel="00000000" w:rsidP="00000000" w:rsidRDefault="00000000" w:rsidRPr="00000000" w14:paraId="0000002B">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Ticket prices start at $30 with special discounts for seniors, patrons 30 years or younger, members of the military, teachers, and groups (12+). </w:t>
      </w:r>
    </w:p>
    <w:p w:rsidR="00000000" w:rsidDel="00000000" w:rsidP="00000000" w:rsidRDefault="00000000" w:rsidRPr="00000000" w14:paraId="0000002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D">
      <w:pPr>
        <w:rPr>
          <w:rFonts w:ascii="Arial" w:cs="Arial" w:eastAsia="Arial" w:hAnsi="Arial"/>
          <w:color w:val="222222"/>
          <w:sz w:val="22"/>
          <w:szCs w:val="22"/>
        </w:rPr>
      </w:pPr>
      <w:r w:rsidDel="00000000" w:rsidR="00000000" w:rsidRPr="00000000">
        <w:rPr>
          <w:rFonts w:ascii="Arial" w:cs="Arial" w:eastAsia="Arial" w:hAnsi="Arial"/>
          <w:color w:val="000000"/>
          <w:sz w:val="22"/>
          <w:szCs w:val="22"/>
          <w:rtl w:val="0"/>
        </w:rPr>
        <w:t xml:space="preserve">For more information or to make reservations call (734) 433-7673 or go to </w:t>
      </w:r>
      <w:hyperlink r:id="rId11">
        <w:r w:rsidDel="00000000" w:rsidR="00000000" w:rsidRPr="00000000">
          <w:rPr>
            <w:rFonts w:ascii="Arial" w:cs="Arial" w:eastAsia="Arial" w:hAnsi="Arial"/>
            <w:color w:val="1155cc"/>
            <w:sz w:val="22"/>
            <w:szCs w:val="22"/>
            <w:u w:val="single"/>
            <w:rtl w:val="0"/>
          </w:rPr>
          <w:t xml:space="preserve">www.purplerosetheatre.org</w:t>
        </w:r>
      </w:hyperlink>
      <w:r w:rsidDel="00000000" w:rsidR="00000000" w:rsidRPr="00000000">
        <w:rPr>
          <w:rFonts w:ascii="Arial" w:cs="Arial" w:eastAsia="Arial" w:hAnsi="Arial"/>
          <w:color w:val="000000"/>
          <w:sz w:val="22"/>
          <w:szCs w:val="22"/>
          <w:rtl w:val="0"/>
        </w:rPr>
        <w:t xml:space="preserve">.</w:t>
      </w:r>
      <w:r w:rsidDel="00000000" w:rsidR="00000000" w:rsidRPr="00000000">
        <w:rPr>
          <w:rtl w:val="0"/>
        </w:rPr>
      </w:r>
    </w:p>
    <w:p w:rsidR="00000000" w:rsidDel="00000000" w:rsidP="00000000" w:rsidRDefault="00000000" w:rsidRPr="00000000" w14:paraId="0000002E">
      <w:pPr>
        <w:rPr>
          <w:rFonts w:ascii="Arial" w:cs="Arial" w:eastAsia="Arial" w:hAnsi="Arial"/>
          <w:color w:val="222222"/>
          <w:sz w:val="22"/>
          <w:szCs w:val="22"/>
        </w:rPr>
      </w:pPr>
      <w:r w:rsidDel="00000000" w:rsidR="00000000" w:rsidRPr="00000000">
        <w:rPr>
          <w:rFonts w:ascii="Arial" w:cs="Arial" w:eastAsia="Arial" w:hAnsi="Arial"/>
          <w:color w:val="000000"/>
          <w:sz w:val="22"/>
          <w:szCs w:val="22"/>
          <w:rtl w:val="0"/>
        </w:rPr>
        <w:t xml:space="preserve">  </w:t>
      </w:r>
      <w:r w:rsidDel="00000000" w:rsidR="00000000" w:rsidRPr="00000000">
        <w:rPr>
          <w:rtl w:val="0"/>
        </w:rPr>
      </w:r>
    </w:p>
    <w:p w:rsidR="00000000" w:rsidDel="00000000" w:rsidP="00000000" w:rsidRDefault="00000000" w:rsidRPr="00000000" w14:paraId="0000002F">
      <w:pPr>
        <w:rPr>
          <w:rFonts w:ascii="Arial" w:cs="Arial" w:eastAsia="Arial" w:hAnsi="Arial"/>
          <w:color w:val="222222"/>
          <w:sz w:val="22"/>
          <w:szCs w:val="22"/>
        </w:rPr>
      </w:pPr>
      <w:r w:rsidDel="00000000" w:rsidR="00000000" w:rsidRPr="00000000">
        <w:rPr>
          <w:rFonts w:ascii="Arial" w:cs="Arial" w:eastAsia="Arial" w:hAnsi="Arial"/>
          <w:b w:val="1"/>
          <w:bCs w:val="1"/>
          <w:color w:val="000000"/>
          <w:sz w:val="22"/>
          <w:szCs w:val="22"/>
          <w:rtl w:val="0"/>
        </w:rPr>
        <w:t xml:space="preserve">About The Purple Rose Theatre Company</w:t>
      </w:r>
      <w:r w:rsidDel="00000000" w:rsidR="00000000" w:rsidRPr="00000000">
        <w:rPr>
          <w:rtl w:val="0"/>
        </w:rPr>
      </w:r>
    </w:p>
    <w:p w:rsidR="00000000" w:rsidDel="00000000" w:rsidP="00000000" w:rsidRDefault="00000000" w:rsidRPr="00000000" w14:paraId="00000030">
      <w:pPr>
        <w:rPr>
          <w:rFonts w:ascii="Arial" w:cs="Arial" w:eastAsia="Arial" w:hAnsi="Arial"/>
          <w:color w:val="222222"/>
          <w:sz w:val="22"/>
          <w:szCs w:val="22"/>
        </w:rPr>
      </w:pPr>
      <w:r w:rsidDel="00000000" w:rsidR="00000000" w:rsidRPr="00000000">
        <w:rPr>
          <w:rFonts w:ascii="Arial" w:cs="Arial" w:eastAsia="Arial" w:hAnsi="Arial"/>
          <w:color w:val="000000"/>
          <w:sz w:val="22"/>
          <w:szCs w:val="22"/>
          <w:rtl w:val="0"/>
        </w:rPr>
        <w:t xml:space="preserve"> </w:t>
      </w:r>
      <w:r w:rsidDel="00000000" w:rsidR="00000000" w:rsidRPr="00000000">
        <w:rPr>
          <w:rtl w:val="0"/>
        </w:rPr>
      </w:r>
    </w:p>
    <w:p w:rsidR="00000000" w:rsidDel="00000000" w:rsidP="00000000" w:rsidRDefault="00000000" w:rsidRPr="00000000" w14:paraId="00000031">
      <w:pPr>
        <w:spacing w:after="280" w:lineRule="auto"/>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Founded in 1991 by actor, director, playwright, musician, and Chelsea native Jeff Daniels, The Purple Rose Theatre Company is a pro</w:t>
      </w:r>
      <w:r w:rsidDel="00000000" w:rsidR="00000000" w:rsidRPr="00000000">
        <w:rPr>
          <w:rFonts w:ascii="Arial" w:cs="Arial" w:eastAsia="Arial" w:hAnsi="Arial"/>
          <w:sz w:val="22"/>
          <w:szCs w:val="22"/>
          <w:rtl w:val="0"/>
        </w:rPr>
        <w:t xml:space="preserve">fessional, unionized theatre and </w:t>
      </w:r>
      <w:r w:rsidDel="00000000" w:rsidR="00000000" w:rsidRPr="00000000">
        <w:rPr>
          <w:rFonts w:ascii="Arial" w:cs="Arial" w:eastAsia="Arial" w:hAnsi="Arial"/>
          <w:color w:val="000000"/>
          <w:sz w:val="22"/>
          <w:szCs w:val="22"/>
          <w:rtl w:val="0"/>
        </w:rPr>
        <w:t xml:space="preserve">creative home for local Michigan artists </w:t>
      </w:r>
      <w:r w:rsidDel="00000000" w:rsidR="00000000" w:rsidRPr="00000000">
        <w:rPr>
          <w:rFonts w:ascii="Arial" w:cs="Arial" w:eastAsia="Arial" w:hAnsi="Arial"/>
          <w:sz w:val="22"/>
          <w:szCs w:val="22"/>
          <w:rtl w:val="0"/>
        </w:rPr>
        <w:t xml:space="preserve">to produce</w:t>
      </w:r>
      <w:r w:rsidDel="00000000" w:rsidR="00000000" w:rsidRPr="00000000">
        <w:rPr>
          <w:rFonts w:ascii="Arial" w:cs="Arial" w:eastAsia="Arial" w:hAnsi="Arial"/>
          <w:color w:val="000000"/>
          <w:sz w:val="22"/>
          <w:szCs w:val="22"/>
          <w:rtl w:val="0"/>
        </w:rPr>
        <w:t xml:space="preserve"> original American plays. At the PRTC, patrons experience an intimate encounter with live theatre without breaking the bank</w:t>
      </w:r>
      <w:r w:rsidDel="00000000" w:rsidR="00000000" w:rsidRPr="00000000">
        <w:rPr>
          <w:rFonts w:ascii="Arial" w:cs="Arial" w:eastAsia="Arial" w:hAnsi="Arial"/>
          <w:sz w:val="22"/>
          <w:szCs w:val="22"/>
          <w:rtl w:val="0"/>
        </w:rPr>
        <w:t xml:space="preserve">. Broadway quality at Midwest prices.</w:t>
      </w:r>
    </w:p>
    <w:p w:rsidR="00000000" w:rsidDel="00000000" w:rsidP="00000000" w:rsidRDefault="00000000" w:rsidRPr="00000000" w14:paraId="00000032">
      <w:pPr>
        <w:spacing w:after="2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Continuing this season, The Purple Rose is leading with smart comedy: plays that allow audiences to feel good, laugh, and just maybe get a message out of it too.</w:t>
      </w:r>
    </w:p>
    <w:p w:rsidR="00000000" w:rsidDel="00000000" w:rsidP="00000000" w:rsidRDefault="00000000" w:rsidRPr="00000000" w14:paraId="00000033">
      <w:pPr>
        <w:spacing w:after="280" w:lineRule="auto"/>
        <w:rPr>
          <w:rFonts w:ascii="Arial" w:cs="Arial" w:eastAsia="Arial" w:hAnsi="Arial"/>
          <w:color w:val="222222"/>
          <w:sz w:val="22"/>
          <w:szCs w:val="22"/>
        </w:rPr>
      </w:pPr>
      <w:r w:rsidDel="00000000" w:rsidR="00000000" w:rsidRPr="00000000">
        <w:rPr>
          <w:rFonts w:ascii="Arial" w:cs="Arial" w:eastAsia="Arial" w:hAnsi="Arial"/>
          <w:color w:val="000000"/>
          <w:sz w:val="22"/>
          <w:szCs w:val="22"/>
          <w:rtl w:val="0"/>
        </w:rPr>
        <w:t xml:space="preserve">The Purple Rose also provides preview talk-backs, free play readings, and ticket donations to local fundraisers. It commissions new work from established and early-career playwrights. As a 501(c)(3) non-profit professional theatre, the PRTC operates under a Small Professional Theatre agreement with the Actors’ Equity Association.</w:t>
      </w:r>
      <w:r w:rsidDel="00000000" w:rsidR="00000000" w:rsidRPr="00000000">
        <w:rPr>
          <w:rtl w:val="0"/>
        </w:rPr>
      </w:r>
    </w:p>
    <w:p w:rsidR="00000000" w:rsidDel="00000000" w:rsidP="00000000" w:rsidRDefault="00000000" w:rsidRPr="00000000" w14:paraId="00000034">
      <w:pPr>
        <w:spacing w:after="280" w:lineRule="auto"/>
        <w:rPr>
          <w:rFonts w:ascii="Arial" w:cs="Arial" w:eastAsia="Arial" w:hAnsi="Arial"/>
          <w:color w:val="222222"/>
          <w:sz w:val="22"/>
          <w:szCs w:val="22"/>
        </w:rPr>
      </w:pPr>
      <w:r w:rsidDel="00000000" w:rsidR="00000000" w:rsidRPr="00000000">
        <w:rPr>
          <w:rFonts w:ascii="Arial" w:cs="Arial" w:eastAsia="Arial" w:hAnsi="Arial"/>
          <w:color w:val="000000"/>
          <w:sz w:val="22"/>
          <w:szCs w:val="22"/>
          <w:rtl w:val="0"/>
        </w:rPr>
        <w:t xml:space="preserve">For more information contact PRTC </w:t>
      </w:r>
      <w:r w:rsidDel="00000000" w:rsidR="00000000" w:rsidRPr="00000000">
        <w:rPr>
          <w:rFonts w:ascii="Arial" w:cs="Arial" w:eastAsia="Arial" w:hAnsi="Arial"/>
          <w:sz w:val="22"/>
          <w:szCs w:val="22"/>
          <w:rtl w:val="0"/>
        </w:rPr>
        <w:t xml:space="preserve">Marketing Communications Specialist</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sz w:val="22"/>
          <w:szCs w:val="22"/>
          <w:rtl w:val="0"/>
        </w:rPr>
        <w:t xml:space="preserve">Caitlin Cavannaugh at </w:t>
      </w:r>
      <w:hyperlink r:id="rId12">
        <w:r w:rsidDel="00000000" w:rsidR="00000000" w:rsidRPr="00000000">
          <w:rPr>
            <w:rFonts w:ascii="Arial" w:cs="Arial" w:eastAsia="Arial" w:hAnsi="Arial"/>
            <w:color w:val="1155cc"/>
            <w:sz w:val="22"/>
            <w:szCs w:val="22"/>
            <w:u w:val="single"/>
            <w:rtl w:val="0"/>
          </w:rPr>
          <w:t xml:space="preserve">caitlin@purplerosetheatre.org</w:t>
        </w:r>
      </w:hyperlink>
      <w:r w:rsidDel="00000000" w:rsidR="00000000" w:rsidRPr="00000000">
        <w:rPr>
          <w:rFonts w:ascii="Arial" w:cs="Arial" w:eastAsia="Arial" w:hAnsi="Arial"/>
          <w:sz w:val="22"/>
          <w:szCs w:val="22"/>
          <w:rtl w:val="0"/>
        </w:rPr>
        <w:t xml:space="preserve"> or 734.210.1415.</w:t>
      </w:r>
      <w:r w:rsidDel="00000000" w:rsidR="00000000" w:rsidRPr="00000000">
        <w:rPr>
          <w:rtl w:val="0"/>
        </w:rPr>
      </w:r>
    </w:p>
    <w:sectPr>
      <w:footerReference r:id="rId13" w:type="default"/>
      <w:footerReference r:id="rId14" w:type="even"/>
      <w:pgSz w:h="15840" w:w="12240" w:orient="portrait"/>
      <w:pgMar w:bottom="1170" w:top="1188" w:left="1800" w:right="180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320"/>
        <w:tab w:val="right" w:leader="none" w:pos="864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leader="none" w:pos="4320"/>
        <w:tab w:val="right" w:leader="none" w:pos="8640"/>
      </w:tabs>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320"/>
        <w:tab w:val="right" w:leader="none" w:pos="864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320"/>
        <w:tab w:val="right" w:leader="none" w:pos="8640"/>
      </w:tabs>
      <w:ind w:right="360"/>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bCs w:val="1"/>
      <w:i w:val="0"/>
      <w:iCs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www.purplerosetheatre.org/" TargetMode="External"/><Relationship Id="rId10" Type="http://schemas.openxmlformats.org/officeDocument/2006/relationships/hyperlink" Target="https://www.purplerosetheatre.org/calendar/" TargetMode="External"/><Relationship Id="rId13" Type="http://schemas.openxmlformats.org/officeDocument/2006/relationships/footer" Target="footer1.xml"/><Relationship Id="rId12" Type="http://schemas.openxmlformats.org/officeDocument/2006/relationships/hyperlink" Target="mailto:caitlin@purplerosetheatre.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aitlin@purplerosetheatre.org" TargetMode="Externa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purplerosetheatr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4ecxcl49PBYHEdhVI3S8F3ScZQ==">CgMxLjAyCGguZ2pkZ3hzOAByITFib29WMnNyUEdSTWJSeWdCVWhtTjNoVlZSU2VjekdSeQ==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